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D7" w:rsidRDefault="00893A7F" w:rsidP="001E4ADA">
      <w:pPr>
        <w:spacing w:beforeLines="100" w:before="312" w:afterLines="100" w:after="312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结算账户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书</w:t>
      </w:r>
    </w:p>
    <w:p w:rsidR="00B17BD7" w:rsidRDefault="00FB06B6">
      <w:pPr>
        <w:spacing w:beforeLines="50" w:before="156" w:afterLines="50" w:after="156" w:line="360" w:lineRule="auto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致：</w:t>
      </w:r>
      <w:proofErr w:type="gramStart"/>
      <w:r>
        <w:rPr>
          <w:b/>
          <w:sz w:val="24"/>
          <w:szCs w:val="24"/>
          <w:u w:val="single"/>
        </w:rPr>
        <w:t>财付通</w:t>
      </w:r>
      <w:r>
        <w:rPr>
          <w:rFonts w:hint="eastAsia"/>
          <w:b/>
          <w:sz w:val="24"/>
          <w:szCs w:val="24"/>
          <w:u w:val="single"/>
        </w:rPr>
        <w:t>支付</w:t>
      </w:r>
      <w:proofErr w:type="gramEnd"/>
      <w:r>
        <w:rPr>
          <w:rFonts w:hint="eastAsia"/>
          <w:b/>
          <w:sz w:val="24"/>
          <w:szCs w:val="24"/>
          <w:u w:val="single"/>
        </w:rPr>
        <w:t>科技</w:t>
      </w:r>
      <w:r>
        <w:rPr>
          <w:b/>
          <w:sz w:val="24"/>
          <w:szCs w:val="24"/>
          <w:u w:val="single"/>
        </w:rPr>
        <w:t>有限公司</w:t>
      </w:r>
      <w:r>
        <w:rPr>
          <w:rFonts w:hint="eastAsia"/>
          <w:b/>
          <w:sz w:val="24"/>
          <w:szCs w:val="24"/>
        </w:rPr>
        <w:t>（下称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贵司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）</w:t>
      </w:r>
    </w:p>
    <w:p w:rsidR="00B17BD7" w:rsidRDefault="00FB06B6" w:rsidP="001E4ADA">
      <w:pPr>
        <w:spacing w:beforeLines="50" w:before="156" w:afterLines="50" w:after="156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1E4ADA">
        <w:rPr>
          <w:rFonts w:hint="eastAsia"/>
          <w:sz w:val="24"/>
          <w:szCs w:val="24"/>
        </w:rPr>
        <w:t>我方是</w:t>
      </w:r>
      <w:r w:rsidR="00461D47" w:rsidRPr="00461D47">
        <w:rPr>
          <w:rFonts w:hint="eastAsia"/>
          <w:sz w:val="24"/>
          <w:szCs w:val="24"/>
          <w:u w:val="single"/>
        </w:rPr>
        <w:t xml:space="preserve"> </w:t>
      </w:r>
      <w:r w:rsidRPr="007A1E60">
        <w:rPr>
          <w:rFonts w:hint="eastAsia"/>
          <w:color w:val="000000" w:themeColor="text1"/>
          <w:sz w:val="24"/>
          <w:szCs w:val="24"/>
          <w:u w:val="single"/>
        </w:rPr>
        <w:t>请填写申请主体名称</w:t>
      </w:r>
      <w:r w:rsidRPr="007A1E60">
        <w:rPr>
          <w:color w:val="000000" w:themeColor="text1"/>
          <w:sz w:val="24"/>
          <w:szCs w:val="24"/>
          <w:u w:val="single"/>
        </w:rPr>
        <w:t xml:space="preserve">          </w:t>
      </w:r>
      <w:r w:rsidRPr="001E4ADA">
        <w:rPr>
          <w:color w:val="000000" w:themeColor="text1"/>
          <w:sz w:val="24"/>
          <w:szCs w:val="24"/>
        </w:rPr>
        <w:t xml:space="preserve"> </w:t>
      </w:r>
      <w:r w:rsidR="001E4ADA" w:rsidRPr="001E4ADA">
        <w:rPr>
          <w:rFonts w:hint="eastAsia"/>
          <w:color w:val="000000" w:themeColor="text1"/>
          <w:sz w:val="24"/>
          <w:szCs w:val="24"/>
        </w:rPr>
        <w:t>，</w:t>
      </w:r>
      <w:r w:rsidR="00C84AA0">
        <w:rPr>
          <w:rFonts w:hint="eastAsia"/>
          <w:sz w:val="24"/>
          <w:szCs w:val="24"/>
        </w:rPr>
        <w:t>由于</w:t>
      </w:r>
      <w:r w:rsidR="001E4ADA" w:rsidRPr="001E4ADA">
        <w:rPr>
          <w:rFonts w:hint="eastAsia"/>
          <w:sz w:val="24"/>
          <w:szCs w:val="24"/>
          <w:u w:val="single"/>
        </w:rPr>
        <w:t>【</w:t>
      </w:r>
      <w:r w:rsidR="00885B7F">
        <w:rPr>
          <w:rFonts w:hint="eastAsia"/>
          <w:sz w:val="24"/>
          <w:szCs w:val="24"/>
          <w:u w:val="single"/>
        </w:rPr>
        <w:t>请</w:t>
      </w:r>
      <w:r w:rsidR="00885B7F">
        <w:rPr>
          <w:sz w:val="24"/>
          <w:szCs w:val="24"/>
          <w:u w:val="single"/>
        </w:rPr>
        <w:t>填写</w:t>
      </w:r>
      <w:r w:rsidR="001E4ADA">
        <w:rPr>
          <w:rFonts w:hint="eastAsia"/>
          <w:sz w:val="24"/>
          <w:szCs w:val="24"/>
          <w:u w:val="single"/>
        </w:rPr>
        <w:t>非同名</w:t>
      </w:r>
      <w:r w:rsidR="001E4ADA">
        <w:rPr>
          <w:sz w:val="24"/>
          <w:szCs w:val="24"/>
          <w:u w:val="single"/>
        </w:rPr>
        <w:t>结算的原因</w:t>
      </w:r>
      <w:r w:rsidR="00C84AA0" w:rsidRPr="00885B7F">
        <w:rPr>
          <w:rFonts w:hint="eastAsia"/>
          <w:sz w:val="24"/>
          <w:szCs w:val="24"/>
          <w:u w:val="single"/>
        </w:rPr>
        <w:t>】</w:t>
      </w:r>
      <w:r w:rsidR="00C84AA0">
        <w:rPr>
          <w:rFonts w:hint="eastAsia"/>
          <w:sz w:val="24"/>
          <w:szCs w:val="24"/>
        </w:rPr>
        <w:t>原因</w:t>
      </w:r>
      <w:r>
        <w:rPr>
          <w:rFonts w:hint="eastAsia"/>
          <w:sz w:val="24"/>
          <w:szCs w:val="24"/>
        </w:rPr>
        <w:t>，我方申请将</w:t>
      </w:r>
      <w:r>
        <w:rPr>
          <w:sz w:val="24"/>
          <w:szCs w:val="24"/>
        </w:rPr>
        <w:t>以下</w:t>
      </w:r>
      <w:r>
        <w:rPr>
          <w:rFonts w:hint="eastAsia"/>
          <w:sz w:val="24"/>
          <w:szCs w:val="24"/>
        </w:rPr>
        <w:t>银行</w:t>
      </w:r>
      <w:r>
        <w:rPr>
          <w:sz w:val="24"/>
          <w:szCs w:val="24"/>
        </w:rPr>
        <w:t>结算账户与我方</w:t>
      </w:r>
      <w:proofErr w:type="gramStart"/>
      <w:r>
        <w:rPr>
          <w:sz w:val="24"/>
          <w:szCs w:val="24"/>
        </w:rPr>
        <w:t>微信支付</w:t>
      </w:r>
      <w:r w:rsidR="001E4ADA"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商户号</w:t>
      </w:r>
      <w:proofErr w:type="gramEnd"/>
      <w:r w:rsidR="001E4ADA"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绑定，贵司可将</w:t>
      </w:r>
      <w:r>
        <w:rPr>
          <w:rFonts w:hint="eastAsia"/>
          <w:sz w:val="24"/>
          <w:szCs w:val="24"/>
        </w:rPr>
        <w:t>我方</w:t>
      </w:r>
      <w:r>
        <w:rPr>
          <w:sz w:val="24"/>
          <w:szCs w:val="24"/>
        </w:rPr>
        <w:t>交易资金</w:t>
      </w:r>
      <w:r w:rsidR="00C84AA0">
        <w:rPr>
          <w:rFonts w:hint="eastAsia"/>
          <w:sz w:val="24"/>
          <w:szCs w:val="24"/>
        </w:rPr>
        <w:t>划拨</w:t>
      </w:r>
      <w:bookmarkStart w:id="0" w:name="_GoBack"/>
      <w:bookmarkEnd w:id="0"/>
      <w:proofErr w:type="gramStart"/>
      <w:r w:rsidR="00C84AA0">
        <w:rPr>
          <w:sz w:val="24"/>
          <w:szCs w:val="24"/>
        </w:rPr>
        <w:t>至</w:t>
      </w:r>
      <w:r w:rsidR="00C84AA0">
        <w:rPr>
          <w:rFonts w:hint="eastAsia"/>
          <w:sz w:val="24"/>
          <w:szCs w:val="24"/>
        </w:rPr>
        <w:t>以下</w:t>
      </w:r>
      <w:proofErr w:type="gramEnd"/>
      <w:r>
        <w:rPr>
          <w:rFonts w:hint="eastAsia"/>
          <w:sz w:val="24"/>
          <w:szCs w:val="24"/>
        </w:rPr>
        <w:t>银行</w:t>
      </w:r>
      <w:r w:rsidR="00325551">
        <w:rPr>
          <w:rFonts w:hint="eastAsia"/>
          <w:sz w:val="24"/>
          <w:szCs w:val="24"/>
        </w:rPr>
        <w:t>结算</w:t>
      </w:r>
      <w:r>
        <w:rPr>
          <w:sz w:val="24"/>
          <w:szCs w:val="24"/>
        </w:rPr>
        <w:t>账户</w:t>
      </w:r>
      <w:r>
        <w:rPr>
          <w:rFonts w:hint="eastAsia"/>
          <w:sz w:val="24"/>
          <w:szCs w:val="24"/>
        </w:rPr>
        <w:t>。</w:t>
      </w:r>
    </w:p>
    <w:p w:rsidR="00325551" w:rsidRDefault="00325551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我方</w:t>
      </w:r>
      <w:r>
        <w:rPr>
          <w:sz w:val="24"/>
          <w:szCs w:val="24"/>
        </w:rPr>
        <w:t>指定的</w:t>
      </w:r>
      <w:r>
        <w:rPr>
          <w:rFonts w:hint="eastAsia"/>
          <w:sz w:val="24"/>
          <w:szCs w:val="24"/>
        </w:rPr>
        <w:t>银行</w:t>
      </w:r>
      <w:r>
        <w:rPr>
          <w:sz w:val="24"/>
          <w:szCs w:val="24"/>
        </w:rPr>
        <w:t>结算账户信息如下：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开户名称</w:t>
      </w:r>
      <w:r>
        <w:rPr>
          <w:sz w:val="24"/>
          <w:szCs w:val="24"/>
        </w:rPr>
        <w:t>：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</w:t>
      </w:r>
      <w:r>
        <w:rPr>
          <w:sz w:val="24"/>
          <w:szCs w:val="24"/>
        </w:rPr>
        <w:t>：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开户行</w:t>
      </w:r>
      <w:r>
        <w:rPr>
          <w:sz w:val="24"/>
          <w:szCs w:val="24"/>
        </w:rPr>
        <w:t>：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银行账户号码</w:t>
      </w:r>
      <w:r>
        <w:rPr>
          <w:sz w:val="24"/>
          <w:szCs w:val="24"/>
        </w:rPr>
        <w:t>：</w:t>
      </w:r>
    </w:p>
    <w:p w:rsidR="00135958" w:rsidRDefault="00C84AA0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我方承诺</w:t>
      </w:r>
      <w:r>
        <w:rPr>
          <w:sz w:val="24"/>
          <w:szCs w:val="24"/>
        </w:rPr>
        <w:t>并保证上述账户</w:t>
      </w:r>
      <w:r>
        <w:rPr>
          <w:rFonts w:hint="eastAsia"/>
          <w:sz w:val="24"/>
          <w:szCs w:val="24"/>
        </w:rPr>
        <w:t>真实性</w:t>
      </w:r>
      <w:r>
        <w:rPr>
          <w:sz w:val="24"/>
          <w:szCs w:val="24"/>
        </w:rPr>
        <w:t>、合法性与有效性，</w:t>
      </w:r>
      <w:r>
        <w:rPr>
          <w:rFonts w:hint="eastAsia"/>
          <w:sz w:val="24"/>
          <w:szCs w:val="24"/>
        </w:rPr>
        <w:t>承诺上述</w:t>
      </w:r>
      <w:r>
        <w:rPr>
          <w:sz w:val="24"/>
          <w:szCs w:val="24"/>
        </w:rPr>
        <w:t>账户为</w:t>
      </w:r>
      <w:r w:rsidR="00135958"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我</w:t>
      </w:r>
      <w:r w:rsidRPr="00C84AA0">
        <w:rPr>
          <w:rFonts w:hint="eastAsia"/>
          <w:sz w:val="24"/>
          <w:szCs w:val="24"/>
        </w:rPr>
        <w:t>存在合法资金管理关系</w:t>
      </w:r>
      <w:r w:rsidR="00135958">
        <w:rPr>
          <w:rFonts w:hint="eastAsia"/>
          <w:sz w:val="24"/>
          <w:szCs w:val="24"/>
        </w:rPr>
        <w:t>的</w:t>
      </w:r>
      <w:r w:rsidR="00135958">
        <w:rPr>
          <w:sz w:val="24"/>
          <w:szCs w:val="24"/>
        </w:rPr>
        <w:t>银行结算账户，否则我方愿意承担</w:t>
      </w:r>
      <w:r w:rsidR="00135958">
        <w:rPr>
          <w:rFonts w:hint="eastAsia"/>
          <w:sz w:val="24"/>
          <w:szCs w:val="24"/>
        </w:rPr>
        <w:t>相关</w:t>
      </w:r>
      <w:r w:rsidR="00135958">
        <w:rPr>
          <w:sz w:val="24"/>
          <w:szCs w:val="24"/>
        </w:rPr>
        <w:t>法律责任。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  <w:r>
        <w:rPr>
          <w:sz w:val="24"/>
          <w:szCs w:val="24"/>
        </w:rPr>
        <w:t>！</w:t>
      </w:r>
    </w:p>
    <w:p w:rsidR="00B17BD7" w:rsidRDefault="00B17BD7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（盖章）</w:t>
      </w:r>
    </w:p>
    <w:p w:rsidR="00B17BD7" w:rsidRDefault="00FB06B6">
      <w:pPr>
        <w:spacing w:beforeLines="50" w:before="156" w:afterLines="50" w:after="156"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B17BD7" w:rsidRDefault="00B17BD7">
      <w:pPr>
        <w:spacing w:beforeLines="50" w:before="156" w:afterLines="50" w:after="156" w:line="360" w:lineRule="auto"/>
        <w:jc w:val="center"/>
        <w:rPr>
          <w:sz w:val="24"/>
          <w:szCs w:val="24"/>
        </w:rPr>
      </w:pPr>
    </w:p>
    <w:p w:rsidR="00B17BD7" w:rsidRDefault="00B17BD7">
      <w:pPr>
        <w:spacing w:beforeLines="50" w:before="156" w:afterLines="50" w:after="156" w:line="360" w:lineRule="auto"/>
        <w:jc w:val="center"/>
        <w:rPr>
          <w:sz w:val="24"/>
          <w:szCs w:val="24"/>
        </w:rPr>
      </w:pPr>
    </w:p>
    <w:p w:rsidR="00B17BD7" w:rsidRDefault="00B17BD7">
      <w:pPr>
        <w:spacing w:beforeLines="50" w:before="156" w:afterLines="50" w:after="156" w:line="360" w:lineRule="auto"/>
        <w:jc w:val="center"/>
        <w:rPr>
          <w:sz w:val="24"/>
          <w:szCs w:val="24"/>
        </w:rPr>
      </w:pPr>
    </w:p>
    <w:p w:rsidR="00B17BD7" w:rsidRDefault="00B17BD7">
      <w:pPr>
        <w:spacing w:beforeLines="50" w:before="156" w:afterLines="50" w:after="156" w:line="360" w:lineRule="auto"/>
        <w:jc w:val="center"/>
        <w:rPr>
          <w:sz w:val="24"/>
          <w:szCs w:val="24"/>
        </w:rPr>
      </w:pPr>
    </w:p>
    <w:p w:rsidR="00B17BD7" w:rsidRDefault="00B17BD7">
      <w:pPr>
        <w:spacing w:beforeLines="50" w:before="156" w:afterLines="50" w:after="156" w:line="360" w:lineRule="auto"/>
        <w:jc w:val="center"/>
        <w:rPr>
          <w:sz w:val="24"/>
          <w:szCs w:val="24"/>
        </w:rPr>
      </w:pPr>
    </w:p>
    <w:sectPr w:rsidR="00B1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87B" w:rsidRDefault="00F9087B" w:rsidP="00C84AA0">
      <w:r>
        <w:separator/>
      </w:r>
    </w:p>
  </w:endnote>
  <w:endnote w:type="continuationSeparator" w:id="0">
    <w:p w:rsidR="00F9087B" w:rsidRDefault="00F9087B" w:rsidP="00C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87B" w:rsidRDefault="00F9087B" w:rsidP="00C84AA0">
      <w:r>
        <w:separator/>
      </w:r>
    </w:p>
  </w:footnote>
  <w:footnote w:type="continuationSeparator" w:id="0">
    <w:p w:rsidR="00F9087B" w:rsidRDefault="00F9087B" w:rsidP="00C8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9A"/>
    <w:rsid w:val="00135958"/>
    <w:rsid w:val="00155AC5"/>
    <w:rsid w:val="001E4ADA"/>
    <w:rsid w:val="00325551"/>
    <w:rsid w:val="003D21DB"/>
    <w:rsid w:val="0042541E"/>
    <w:rsid w:val="00461D47"/>
    <w:rsid w:val="005032F7"/>
    <w:rsid w:val="00527B9A"/>
    <w:rsid w:val="0054356D"/>
    <w:rsid w:val="00575D6F"/>
    <w:rsid w:val="005C33D1"/>
    <w:rsid w:val="005F7265"/>
    <w:rsid w:val="00706038"/>
    <w:rsid w:val="007A1E60"/>
    <w:rsid w:val="0084588C"/>
    <w:rsid w:val="00885B7F"/>
    <w:rsid w:val="00893A7F"/>
    <w:rsid w:val="009001BA"/>
    <w:rsid w:val="00A37057"/>
    <w:rsid w:val="00A6427E"/>
    <w:rsid w:val="00B17BD7"/>
    <w:rsid w:val="00C84AA0"/>
    <w:rsid w:val="00CB6A35"/>
    <w:rsid w:val="00CE2552"/>
    <w:rsid w:val="00F9087B"/>
    <w:rsid w:val="00FB06B6"/>
    <w:rsid w:val="1C8E152B"/>
    <w:rsid w:val="518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784AF"/>
  <w15:docId w15:val="{98B0E964-DF2A-45F6-8023-8D1485B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vitaswu(吴昊)</dc:creator>
  <cp:lastModifiedBy>zhanghao</cp:lastModifiedBy>
  <cp:revision>3</cp:revision>
  <dcterms:created xsi:type="dcterms:W3CDTF">2017-12-06T07:37:00Z</dcterms:created>
  <dcterms:modified xsi:type="dcterms:W3CDTF">2018-10-19T01:40:00Z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